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DD" w:rsidRPr="00AB2DDD" w:rsidRDefault="00AB2DDD" w:rsidP="00AB2DDD">
      <w:pPr>
        <w:widowControl w:val="0"/>
        <w:tabs>
          <w:tab w:val="left" w:pos="5340"/>
          <w:tab w:val="left" w:pos="6675"/>
        </w:tabs>
        <w:autoSpaceDE w:val="0"/>
        <w:autoSpaceDN w:val="0"/>
        <w:adjustRightInd w:val="0"/>
        <w:spacing w:after="0" w:line="240" w:lineRule="auto"/>
        <w:ind w:right="453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УТВЕРЖДАЮ»</w:t>
      </w:r>
    </w:p>
    <w:p w:rsidR="00AB2DDD" w:rsidRPr="00AB2DDD" w:rsidRDefault="00AB2DDD" w:rsidP="00AB2DDD">
      <w:pPr>
        <w:widowControl w:val="0"/>
        <w:tabs>
          <w:tab w:val="left" w:pos="4005"/>
          <w:tab w:val="left" w:pos="5355"/>
        </w:tabs>
        <w:autoSpaceDE w:val="0"/>
        <w:autoSpaceDN w:val="0"/>
        <w:adjustRightInd w:val="0"/>
        <w:spacing w:after="0" w:line="240" w:lineRule="auto"/>
        <w:ind w:right="4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Директор </w:t>
      </w:r>
    </w:p>
    <w:p w:rsidR="00AB2DDD" w:rsidRPr="00AB2DDD" w:rsidRDefault="00AB2DDD" w:rsidP="00AB2DDD">
      <w:pPr>
        <w:widowControl w:val="0"/>
        <w:tabs>
          <w:tab w:val="left" w:pos="4005"/>
          <w:tab w:val="left" w:pos="5355"/>
        </w:tabs>
        <w:autoSpaceDE w:val="0"/>
        <w:autoSpaceDN w:val="0"/>
        <w:adjustRightInd w:val="0"/>
        <w:spacing w:after="0" w:line="240" w:lineRule="auto"/>
        <w:ind w:right="4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СОГБУ «</w:t>
      </w:r>
      <w:proofErr w:type="spellStart"/>
      <w:r w:rsidRPr="00AB2DD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Холмовской</w:t>
      </w:r>
      <w:proofErr w:type="spellEnd"/>
      <w:r w:rsidRPr="00AB2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дом–интернат </w:t>
      </w:r>
    </w:p>
    <w:p w:rsidR="00AB2DDD" w:rsidRPr="00AB2DDD" w:rsidRDefault="00AB2DDD" w:rsidP="00AB2DDD">
      <w:pPr>
        <w:widowControl w:val="0"/>
        <w:tabs>
          <w:tab w:val="left" w:pos="4005"/>
        </w:tabs>
        <w:autoSpaceDE w:val="0"/>
        <w:autoSpaceDN w:val="0"/>
        <w:adjustRightInd w:val="0"/>
        <w:spacing w:after="0" w:line="240" w:lineRule="auto"/>
        <w:ind w:right="4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престарелых и инвалидов»</w:t>
      </w:r>
    </w:p>
    <w:p w:rsidR="00AB2DDD" w:rsidRPr="00AB2DDD" w:rsidRDefault="00AB2DDD" w:rsidP="00AB2DDD">
      <w:pPr>
        <w:widowControl w:val="0"/>
        <w:tabs>
          <w:tab w:val="left" w:pos="3990"/>
        </w:tabs>
        <w:autoSpaceDE w:val="0"/>
        <w:autoSpaceDN w:val="0"/>
        <w:adjustRightInd w:val="0"/>
        <w:spacing w:after="0" w:line="240" w:lineRule="auto"/>
        <w:ind w:right="4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________________ </w:t>
      </w:r>
      <w:r w:rsidRPr="00AB2DDD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Короткова</w:t>
      </w:r>
    </w:p>
    <w:p w:rsidR="00AB2DDD" w:rsidRPr="00AB2DDD" w:rsidRDefault="00AB2DDD" w:rsidP="00AB2DDD">
      <w:pPr>
        <w:widowControl w:val="0"/>
        <w:tabs>
          <w:tab w:val="left" w:pos="4005"/>
        </w:tabs>
        <w:autoSpaceDE w:val="0"/>
        <w:autoSpaceDN w:val="0"/>
        <w:adjustRightInd w:val="0"/>
        <w:spacing w:after="0" w:line="240" w:lineRule="auto"/>
        <w:ind w:right="4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B2DD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AB2DDD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AB2D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2026г.</w:t>
      </w:r>
    </w:p>
    <w:p w:rsidR="00AB2DDD" w:rsidRDefault="00AB2DDD" w:rsidP="00AB2DDD">
      <w:pPr>
        <w:shd w:val="clear" w:color="auto" w:fill="FFFFFF"/>
        <w:spacing w:after="0" w:line="240" w:lineRule="auto"/>
        <w:ind w:left="567" w:right="454"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28"/>
          <w:szCs w:val="28"/>
          <w:lang w:eastAsia="ru-RU"/>
        </w:rPr>
      </w:pPr>
    </w:p>
    <w:p w:rsidR="00AB2DDD" w:rsidRDefault="00AB2DDD" w:rsidP="00AB2DDD">
      <w:pPr>
        <w:shd w:val="clear" w:color="auto" w:fill="FFFFFF"/>
        <w:spacing w:after="0" w:line="240" w:lineRule="auto"/>
        <w:ind w:left="567" w:right="454"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28"/>
          <w:szCs w:val="28"/>
          <w:lang w:eastAsia="ru-RU"/>
        </w:rPr>
      </w:pPr>
    </w:p>
    <w:p w:rsidR="00AB2DDD" w:rsidRDefault="00AB2DDD" w:rsidP="00AB2DDD">
      <w:pPr>
        <w:shd w:val="clear" w:color="auto" w:fill="FFFFFF"/>
        <w:spacing w:after="0" w:line="240" w:lineRule="auto"/>
        <w:ind w:left="567" w:right="454"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28"/>
          <w:szCs w:val="28"/>
          <w:lang w:eastAsia="ru-RU"/>
        </w:rPr>
      </w:pPr>
    </w:p>
    <w:p w:rsidR="00AB2DDD" w:rsidRPr="00AB2DDD" w:rsidRDefault="00AB2DDD" w:rsidP="00AB2DDD">
      <w:pPr>
        <w:shd w:val="clear" w:color="auto" w:fill="FFFFFF"/>
        <w:spacing w:after="0" w:line="240" w:lineRule="auto"/>
        <w:ind w:left="567" w:right="454"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b/>
          <w:bCs/>
          <w:color w:val="26282F"/>
          <w:kern w:val="36"/>
          <w:sz w:val="28"/>
          <w:szCs w:val="28"/>
          <w:lang w:eastAsia="ru-RU"/>
        </w:rPr>
        <w:t>Правила посещения получателей социальных услуг</w:t>
      </w:r>
    </w:p>
    <w:p w:rsidR="00AB2DDD" w:rsidRPr="00AB2DDD" w:rsidRDefault="00AB2DDD" w:rsidP="00AB2DDD">
      <w:pPr>
        <w:shd w:val="clear" w:color="auto" w:fill="FFFFFF"/>
        <w:spacing w:after="0" w:line="240" w:lineRule="auto"/>
        <w:ind w:left="567" w:right="454"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kern w:val="36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b/>
          <w:bCs/>
          <w:color w:val="26282F"/>
          <w:kern w:val="36"/>
          <w:sz w:val="28"/>
          <w:szCs w:val="28"/>
          <w:lang w:eastAsia="ru-RU"/>
        </w:rPr>
        <w:t>СОГБУ «</w:t>
      </w:r>
      <w:proofErr w:type="spellStart"/>
      <w:r w:rsidRPr="00AB2DDD">
        <w:rPr>
          <w:rFonts w:ascii="Times New Roman" w:eastAsia="Times New Roman" w:hAnsi="Times New Roman" w:cs="Times New Roman"/>
          <w:b/>
          <w:bCs/>
          <w:color w:val="26282F"/>
          <w:kern w:val="36"/>
          <w:sz w:val="28"/>
          <w:szCs w:val="28"/>
          <w:lang w:eastAsia="ru-RU"/>
        </w:rPr>
        <w:t>Холмовской</w:t>
      </w:r>
      <w:proofErr w:type="spellEnd"/>
      <w:r w:rsidRPr="00AB2DDD">
        <w:rPr>
          <w:rFonts w:ascii="Times New Roman" w:eastAsia="Times New Roman" w:hAnsi="Times New Roman" w:cs="Times New Roman"/>
          <w:b/>
          <w:bCs/>
          <w:color w:val="26282F"/>
          <w:kern w:val="36"/>
          <w:sz w:val="28"/>
          <w:szCs w:val="28"/>
          <w:lang w:eastAsia="ru-RU"/>
        </w:rPr>
        <w:t xml:space="preserve"> дом–интернат </w:t>
      </w:r>
    </w:p>
    <w:p w:rsidR="00AB2DDD" w:rsidRPr="00AB2DDD" w:rsidRDefault="00AB2DDD" w:rsidP="00AB2DDD">
      <w:pPr>
        <w:shd w:val="clear" w:color="auto" w:fill="FFFFFF"/>
        <w:spacing w:after="0" w:line="240" w:lineRule="auto"/>
        <w:ind w:left="567" w:right="454"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b/>
          <w:bCs/>
          <w:color w:val="26282F"/>
          <w:kern w:val="36"/>
          <w:sz w:val="28"/>
          <w:szCs w:val="28"/>
          <w:lang w:eastAsia="ru-RU"/>
        </w:rPr>
        <w:tab/>
        <w:t>для престарелых и инвалидов»</w:t>
      </w:r>
    </w:p>
    <w:p w:rsidR="00AB2DDD" w:rsidRPr="00AB2DDD" w:rsidRDefault="00AB2DDD" w:rsidP="00AB2D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Получателей социальных услуг, находящихся на стационарном социальном обслуживании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СОГБУ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дом-интернат для престарелых и инвалидов» (далее –Учреждение), могут посещать законные представители, адвокаты, нотариусы, представители общественных и (или) иных организаций, священнослужители, родственники и другие лица</w:t>
      </w: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посетители), а также предс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тавители органов и организаций.</w:t>
      </w:r>
    </w:p>
    <w:p w:rsidR="00AB2DDD" w:rsidRPr="00AB2DDD" w:rsidRDefault="00AB2DDD" w:rsidP="00AB2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Посетителей при первом посещении сотрудник Учреждения, назначенный приказом директора, знакомит с настоящими Правилами под роспись.</w:t>
      </w:r>
    </w:p>
    <w:p w:rsidR="00AB2DDD" w:rsidRPr="00AB2DDD" w:rsidRDefault="00AB2DDD" w:rsidP="00AB2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получателей социальных услуг в Учреждении 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Понедельник – пятница с 10-00 до 12-00 и с 16-00 до 18-00, суббота – воскресенье с 10-00 до 12-00 и с 14-00 до 17-00, </w:t>
      </w: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выходные и праздничные дни </w:t>
      </w: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учетом распорядка дня (завтрак, обед, полдник, ужин). Посещение получателей услуг в иной временной период осуществляется посетителями по согласованию с директором Учреждения.</w:t>
      </w:r>
    </w:p>
    <w:p w:rsidR="00AB2DDD" w:rsidRPr="00AB2DDD" w:rsidRDefault="00AB2DDD" w:rsidP="00AB2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установлен следующий распорядок дня:</w:t>
      </w:r>
    </w:p>
    <w:tbl>
      <w:tblPr>
        <w:tblW w:w="0" w:type="auto"/>
        <w:tblInd w:w="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7650"/>
      </w:tblGrid>
      <w:tr w:rsidR="00AB2DDD" w:rsidRPr="00AB2DDD" w:rsidTr="00AB2DDD"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00" w:afterAutospacing="1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7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07.00-08.00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Пробуждение, гигиенические процедуры (утренний туалет), уборка комнат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00" w:afterAutospacing="1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8.00-8.20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00" w:afterAutospacing="1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лекарств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08.20-09.20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Завтрак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09.20-10.20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Обход врача. Выполнение медицинских назначений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10.20-12.00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Лечебно-оздоровительные процедуры, психоэмоциональные тренинги, трудовая деятельность, кружковая работа, культурно-массовые мероприятия, художественная самодеятельность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00" w:afterAutospacing="1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12.00-12.20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00" w:afterAutospacing="1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лекарств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12.20-13.20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13.20-14.20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 на свежем воздухе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14.20-15.20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Дневная занятость (культурно-массовые мероприятия, занятия ЛФК, трудовая деятельность, занятия в кружках)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00" w:afterAutospacing="1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15.20-16.00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00" w:afterAutospacing="1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Полдник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16.00-17.00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 на свежем воздухе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00" w:afterAutospacing="1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17.00-17.20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00" w:afterAutospacing="1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лекарств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17.20-18.20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Ужин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18.20-19.20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Гигиенические процедуры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19.20-20.30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телепередач, чтение литературы, прослушивание музыки, рукоделие, занятия физической культурой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00" w:afterAutospacing="1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20.30-21.00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00" w:afterAutospacing="1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ужин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21.00-22.00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гигиенических процедур (вечерний туалет)</w:t>
            </w:r>
          </w:p>
        </w:tc>
      </w:tr>
      <w:tr w:rsidR="00AB2DDD" w:rsidRPr="00AB2DDD" w:rsidTr="00AB2DDD">
        <w:tc>
          <w:tcPr>
            <w:tcW w:w="2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22.00-07.00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DD" w:rsidRPr="00AB2DDD" w:rsidRDefault="00AB2DDD" w:rsidP="00AB2DDD">
            <w:pPr>
              <w:spacing w:before="100" w:beforeAutospacing="1" w:after="165" w:line="240" w:lineRule="auto"/>
              <w:ind w:left="567" w:right="453"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D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Отдых</w:t>
            </w:r>
          </w:p>
        </w:tc>
      </w:tr>
    </w:tbl>
    <w:p w:rsidR="00AB2DDD" w:rsidRPr="00AB2DDD" w:rsidRDefault="00AB2DDD" w:rsidP="00AB2D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Установленные Правила посещения могут быть изменены в связи с неблагоприятной эпидемиологической обстановкой на основании предложений, предписаний главных санитарных врачей и их заместителей.</w:t>
      </w:r>
    </w:p>
    <w:p w:rsidR="00AB2DDD" w:rsidRPr="00AB2DDD" w:rsidRDefault="00AB2DDD" w:rsidP="00AB2D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Пропуск на территорию Учреждения осуществляется при предъявлении документа, удостоверяющего личность, через контрольно-пропускной пункт, расположенный у главного входа. С целью обеспечения мероприятий по антитеррористической защищенности при отсутствии указанных документов посетители на территорию учреждения не допускаются, личный транспорт посетителей должен находиться за пределами территории Учреждения.</w:t>
      </w:r>
    </w:p>
    <w:p w:rsidR="00AB2DDD" w:rsidRPr="00AB2DDD" w:rsidRDefault="00AB2DDD" w:rsidP="00AB2D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Лица с признаками алкогольного, наркотического или иного опьянения, а также нарушающие общественный порядок, не допускаются.</w:t>
      </w:r>
    </w:p>
    <w:p w:rsidR="00AB2DDD" w:rsidRPr="00AB2DDD" w:rsidRDefault="00AB2DDD" w:rsidP="00AB2D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Сотрудником контрольно-пропускного пункта ведется регистрация и учет прихода и ухода посетителей Учреждения в соответствующем журнале.</w:t>
      </w:r>
    </w:p>
    <w:p w:rsidR="00AB2DDD" w:rsidRPr="00AB2DDD" w:rsidRDefault="00AB2DDD" w:rsidP="00AB2D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Сотрудник контрольно-пропускного пункта оповещает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посетителе медицинскую сестру.</w:t>
      </w:r>
    </w:p>
    <w:p w:rsidR="00AB2DDD" w:rsidRPr="00AB2DDD" w:rsidRDefault="00AB2DDD" w:rsidP="00AB2D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Посетители должны соблюдать установленные в Учреждении распорядок дня, требования пожарной безопасности, пропускной режим, а также общепринятые правила поведения в общественных местах, проявлять вежливость и корректность в общении с проживающими, персоналом Учреждения и друг с другом.</w:t>
      </w:r>
    </w:p>
    <w:p w:rsidR="00AB2DDD" w:rsidRPr="00AB2DDD" w:rsidRDefault="00AB2DDD" w:rsidP="00AB2D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получателя социальных услуг посетителями организуется:</w:t>
      </w:r>
    </w:p>
    <w:p w:rsidR="00AB2DDD" w:rsidRPr="00AB2DDD" w:rsidRDefault="00AB2DDD" w:rsidP="00AB2DDD">
      <w:p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специальном помещении для встреч и в местах общего пользования, расположенных в жилом корпусе и на территории учреждения (далее соответственно - специальные помещения, места общего пользования). В случае, если специальное помещение и места общего пользования заняты другими посетителями специалисты учреждения, исходя из имеющихся возможностей, оказывают содействие в подборе иных мест для проведения встречи;</w:t>
      </w:r>
    </w:p>
    <w:p w:rsidR="00AB2DDD" w:rsidRPr="00AB2DDD" w:rsidRDefault="00AB2DDD" w:rsidP="00AB2DDD">
      <w:p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жилой комнате, в которой проживает получатель социальных услуг. В целях соблюдения прав всех получателей социальных услуг, в том числе на отдых, время и условия посещения в жилой комнате согласуется дежурным персоналом учреждения с другими проживающими в этой комнате. Пропуск посетителей в жилое помещение осуществляется в бахилах (выдается учреждением) или второй обуви, без верхней одежды и крупногабаритных сумок.</w:t>
      </w:r>
    </w:p>
    <w:p w:rsidR="00AB2DDD" w:rsidRPr="00AB2DDD" w:rsidRDefault="00AB2DDD" w:rsidP="00AB2DDD">
      <w:p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3) вне Учреждения. При необходимости проведения встречи вне Учреждения посетитель обязан согласовать время, место и условия с директором Учреждения и получателем социальных услуг. Обязательным условием выхода за пределы территории Учреждения является согласие получателя социальных услуг и отсутствие медицинских противопоказаний. Посетитель должен быть ознакомлен с особенностями получателя социальных услуг и мерами безопасности.</w:t>
      </w:r>
    </w:p>
    <w:p w:rsidR="00AB2DDD" w:rsidRPr="00AB2DDD" w:rsidRDefault="00AB2DDD" w:rsidP="00AB2DDD">
      <w:p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 Учреждении организуется возможность общаться с получателем социальных услуг конфиденциально, в том числе встречаться наедине, с посетителями и представителями органов и организаций, осуществляющих защиту прав, а также организуется возможность использования получателем социальных услуг информационно-телекоммуникационной сети «Интернет», услуг телефонной и почтовой связи для организации и проведения встречи.</w:t>
      </w:r>
    </w:p>
    <w:p w:rsidR="00AB2DDD" w:rsidRPr="00AB2DDD" w:rsidRDefault="00AB2DDD" w:rsidP="00AB2DDD">
      <w:p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 При необходимости, сотрудник, назначенный приказом директора (далее-ответственный сотрудник), организует онлайн-встречи получателя социальных услуг с посетителем посредством видеосвязи, в том числе наедине. Время онлайн-встречи предварительно согласуется с директором Учреждения.</w:t>
      </w:r>
    </w:p>
    <w:p w:rsidR="00AB2DDD" w:rsidRPr="00AB2DDD" w:rsidRDefault="00AB2DDD" w:rsidP="00AB2DDD">
      <w:p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Ответственный сотрудник организует сопровождение получателя социальных услуг (при его обращении или обращении его посетителя) к месту встречи и обратно в случае, если встреча организуется в пределах </w:t>
      </w:r>
      <w:proofErr w:type="spellStart"/>
      <w:r w:rsidR="0023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д.Центральная</w:t>
      </w:r>
      <w:proofErr w:type="spellEnd"/>
      <w:r w:rsidR="0023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Усадьба.</w:t>
      </w:r>
    </w:p>
    <w:p w:rsidR="00AB2DDD" w:rsidRPr="00AB2DDD" w:rsidRDefault="00AB2DDD" w:rsidP="00AB2DDD">
      <w:p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15. Представители органов и организаций, осуществляющих защиту прав, посещают получателей социальных услуг в Учреждении на условиях, предусмотренных </w:t>
      </w:r>
      <w:hyperlink r:id="rId5" w:anchor="sub_1003" w:history="1">
        <w:r w:rsidRPr="00AB2DD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пунктами </w:t>
        </w:r>
      </w:hyperlink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11-14 настоящих Правил, а также могут проводить:</w:t>
      </w:r>
    </w:p>
    <w:p w:rsidR="00AB2DDD" w:rsidRPr="00AB2DDD" w:rsidRDefault="00AB2DDD" w:rsidP="00AB2DDD">
      <w:p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коллективные встречи с получателями социальных услуг в целях разъяснения получателям социальных услуг их прав, а также способах защиты их прав и законных интересов;</w:t>
      </w:r>
    </w:p>
    <w:p w:rsidR="00AB2DDD" w:rsidRPr="00AB2DDD" w:rsidRDefault="00AB2DDD" w:rsidP="00AB2DDD">
      <w:p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индивидуальные встречи с получателями социальных услуг в целях проведения консультирования получателей социальных услуг по вопросам защиты их прав и соблюдения их законных интересов.</w:t>
      </w:r>
    </w:p>
    <w:p w:rsidR="00AB2DDD" w:rsidRPr="00AB2DDD" w:rsidRDefault="00AB2DDD" w:rsidP="00AB2DDD">
      <w:pPr>
        <w:shd w:val="clear" w:color="auto" w:fill="FFFFFF"/>
        <w:spacing w:before="100" w:beforeAutospacing="1" w:after="100" w:afterAutospacing="1" w:line="240" w:lineRule="auto"/>
        <w:ind w:left="567" w:right="453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1007"/>
      <w:r w:rsidRPr="00AB2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 В случае отказа получателя социальных услуг от встречи с посетителем или представителями органов и организаций, осуществляющих защиту прав, стационарная организация информирует об этом посетителя или представителей органов и организаций, осуществляющих защиту прав, любым доступным способом.</w:t>
      </w:r>
      <w:bookmarkEnd w:id="0"/>
    </w:p>
    <w:p w:rsidR="002C1711" w:rsidRDefault="002C1711">
      <w:bookmarkStart w:id="1" w:name="_GoBack"/>
      <w:bookmarkEnd w:id="1"/>
    </w:p>
    <w:sectPr w:rsidR="002C1711" w:rsidSect="00AB2DDD">
      <w:pgSz w:w="11906" w:h="16838"/>
      <w:pgMar w:top="568" w:right="272" w:bottom="1135" w:left="26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13E1B"/>
    <w:multiLevelType w:val="multilevel"/>
    <w:tmpl w:val="C37CF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9046BB"/>
    <w:multiLevelType w:val="multilevel"/>
    <w:tmpl w:val="8114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DD"/>
    <w:rsid w:val="00237C74"/>
    <w:rsid w:val="002C1711"/>
    <w:rsid w:val="00AB2DDD"/>
    <w:rsid w:val="00F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A41B"/>
  <w15:chartTrackingRefBased/>
  <w15:docId w15:val="{F02C2B08-BCC5-4073-8376-D51A1321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ikhansky-pni.ru/pravila-poseshcheniya-poluchatelej-socialnyh-usl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1</cp:revision>
  <cp:lastPrinted>2026-02-17T12:06:00Z</cp:lastPrinted>
  <dcterms:created xsi:type="dcterms:W3CDTF">2026-02-17T11:54:00Z</dcterms:created>
  <dcterms:modified xsi:type="dcterms:W3CDTF">2026-02-17T12:07:00Z</dcterms:modified>
</cp:coreProperties>
</file>